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3"/>
        <w:ind w:left="0"/>
        <w:rPr>
          <w:rFonts w:ascii="Times New Roman"/>
          <w:sz w:val="20"/>
        </w:rPr>
      </w:pPr>
    </w:p>
    <w:p>
      <w:pPr>
        <w:pStyle w:val="BodyText"/>
        <w:ind w:left="14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957334" cy="43414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334" cy="43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64"/>
        <w:ind w:left="0"/>
        <w:rPr>
          <w:rFonts w:ascii="Times New Roman"/>
        </w:rPr>
      </w:pPr>
    </w:p>
    <w:p>
      <w:pPr>
        <w:pStyle w:val="BodyText"/>
        <w:spacing w:line="266" w:lineRule="auto"/>
        <w:ind w:right="6951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4859020</wp:posOffset>
            </wp:positionH>
            <wp:positionV relativeFrom="paragraph">
              <wp:posOffset>-800767</wp:posOffset>
            </wp:positionV>
            <wp:extent cx="1152525" cy="115252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Mombacher</w:t>
      </w:r>
      <w:r>
        <w:rPr>
          <w:spacing w:val="-16"/>
        </w:rPr>
        <w:t> </w:t>
      </w:r>
      <w:r>
        <w:rPr/>
        <w:t>Straße</w:t>
      </w:r>
      <w:r>
        <w:rPr>
          <w:spacing w:val="-15"/>
        </w:rPr>
        <w:t> </w:t>
      </w:r>
      <w:r>
        <w:rPr/>
        <w:t>2A 55122 Mainz</w:t>
      </w:r>
    </w:p>
    <w:p>
      <w:pPr>
        <w:pStyle w:val="BodyText"/>
        <w:spacing w:before="4"/>
      </w:pPr>
      <w:r>
        <w:rPr/>
        <w:t>Telefon:</w:t>
      </w:r>
      <w:r>
        <w:rPr>
          <w:spacing w:val="-2"/>
        </w:rPr>
        <w:t> 0170/2942556</w:t>
      </w:r>
    </w:p>
    <w:p>
      <w:pPr>
        <w:pStyle w:val="BodyText"/>
        <w:spacing w:before="27"/>
      </w:pPr>
      <w:r>
        <w:rPr/>
        <w:t>E-Mail:</w:t>
      </w:r>
      <w:r>
        <w:rPr>
          <w:spacing w:val="1"/>
        </w:rPr>
        <w:t> </w:t>
      </w:r>
      <w:hyperlink r:id="rId7">
        <w:r>
          <w:rPr>
            <w:color w:val="0462C1"/>
            <w:spacing w:val="-2"/>
            <w:u w:val="single" w:color="0462C1"/>
          </w:rPr>
          <w:t>info@dieaffirmative.de</w:t>
        </w:r>
      </w:hyperlink>
    </w:p>
    <w:p>
      <w:pPr>
        <w:pStyle w:val="BodyText"/>
        <w:ind w:left="0"/>
      </w:pPr>
    </w:p>
    <w:p>
      <w:pPr>
        <w:pStyle w:val="BodyText"/>
        <w:spacing w:before="246"/>
        <w:ind w:left="0"/>
      </w:pPr>
    </w:p>
    <w:p>
      <w:pPr>
        <w:pStyle w:val="Heading1"/>
        <w:spacing w:line="422" w:lineRule="auto"/>
        <w:ind w:right="6951"/>
      </w:pPr>
      <w:r>
        <w:rPr>
          <w:spacing w:val="-2"/>
        </w:rPr>
        <w:t>Formate EILMELDUNG</w:t>
      </w:r>
    </w:p>
    <w:p>
      <w:pPr>
        <w:pStyle w:val="BodyText"/>
        <w:spacing w:line="247" w:lineRule="exact"/>
        <w:jc w:val="both"/>
      </w:pPr>
      <w:r>
        <w:rPr/>
        <w:t>Deutschlands</w:t>
      </w:r>
      <w:r>
        <w:rPr>
          <w:spacing w:val="-10"/>
        </w:rPr>
        <w:t> </w:t>
      </w:r>
      <w:r>
        <w:rPr/>
        <w:t>aktuellste</w:t>
      </w:r>
      <w:r>
        <w:rPr>
          <w:spacing w:val="-2"/>
        </w:rPr>
        <w:t> Comedyshow.</w:t>
      </w:r>
    </w:p>
    <w:p>
      <w:pPr>
        <w:pStyle w:val="BodyText"/>
        <w:spacing w:line="271" w:lineRule="auto" w:before="192"/>
        <w:ind w:right="154"/>
        <w:jc w:val="both"/>
      </w:pPr>
      <w:r>
        <w:rPr/>
        <w:t>Morgens in den Schlagzeilen, abends auf der Bühne: Das können nur die Comedians von Deutschlands witzigstem Improtheater „Die Affirmative“.</w:t>
      </w:r>
    </w:p>
    <w:p>
      <w:pPr>
        <w:pStyle w:val="BodyText"/>
        <w:spacing w:line="268" w:lineRule="auto" w:before="154"/>
        <w:ind w:right="138"/>
        <w:jc w:val="both"/>
      </w:pPr>
      <w:r>
        <w:rPr/>
        <w:t>Egal ob politischer Höhepunkt oder lokalpatriotischer Tiefschlag, das Ensemble zaubert aus den</w:t>
      </w:r>
      <w:r>
        <w:rPr>
          <w:spacing w:val="-13"/>
        </w:rPr>
        <w:t> </w:t>
      </w:r>
      <w:r>
        <w:rPr/>
        <w:t>aktuellen</w:t>
      </w:r>
      <w:r>
        <w:rPr>
          <w:spacing w:val="-10"/>
        </w:rPr>
        <w:t> </w:t>
      </w:r>
      <w:r>
        <w:rPr/>
        <w:t>Ereignissen</w:t>
      </w:r>
      <w:r>
        <w:rPr>
          <w:spacing w:val="-10"/>
        </w:rPr>
        <w:t> </w:t>
      </w:r>
      <w:r>
        <w:rPr/>
        <w:t>feinste</w:t>
      </w:r>
      <w:r>
        <w:rPr>
          <w:spacing w:val="-10"/>
        </w:rPr>
        <w:t> </w:t>
      </w:r>
      <w:r>
        <w:rPr/>
        <w:t>Impro-Comedy</w:t>
      </w:r>
      <w:r>
        <w:rPr>
          <w:spacing w:val="-13"/>
        </w:rPr>
        <w:t> </w:t>
      </w:r>
      <w:r>
        <w:rPr/>
        <w:t>und</w:t>
      </w:r>
      <w:r>
        <w:rPr>
          <w:spacing w:val="-10"/>
        </w:rPr>
        <w:t> </w:t>
      </w:r>
      <w:r>
        <w:rPr/>
        <w:t>Kabarett</w:t>
      </w:r>
      <w:r>
        <w:rPr>
          <w:spacing w:val="-14"/>
        </w:rPr>
        <w:t> </w:t>
      </w:r>
      <w:r>
        <w:rPr/>
        <w:t>aus</w:t>
      </w:r>
      <w:r>
        <w:rPr>
          <w:spacing w:val="-16"/>
        </w:rPr>
        <w:t> </w:t>
      </w:r>
      <w:r>
        <w:rPr/>
        <w:t>dem</w:t>
      </w:r>
      <w:r>
        <w:rPr>
          <w:spacing w:val="-11"/>
        </w:rPr>
        <w:t> </w:t>
      </w:r>
      <w:r>
        <w:rPr/>
        <w:t>Stegreif.</w:t>
      </w:r>
      <w:r>
        <w:rPr>
          <w:spacing w:val="-14"/>
        </w:rPr>
        <w:t> </w:t>
      </w:r>
      <w:r>
        <w:rPr/>
        <w:t>Das</w:t>
      </w:r>
      <w:r>
        <w:rPr>
          <w:spacing w:val="-13"/>
        </w:rPr>
        <w:t> </w:t>
      </w:r>
      <w:r>
        <w:rPr/>
        <w:t>Kabinett Merz</w:t>
      </w:r>
      <w:r>
        <w:rPr>
          <w:spacing w:val="-9"/>
        </w:rPr>
        <w:t> </w:t>
      </w:r>
      <w:r>
        <w:rPr/>
        <w:t>als</w:t>
      </w:r>
      <w:r>
        <w:rPr>
          <w:spacing w:val="-9"/>
        </w:rPr>
        <w:t> </w:t>
      </w:r>
      <w:r>
        <w:rPr/>
        <w:t>Disney-Musical,</w:t>
      </w:r>
      <w:r>
        <w:rPr>
          <w:spacing w:val="-10"/>
        </w:rPr>
        <w:t> </w:t>
      </w:r>
      <w:r>
        <w:rPr/>
        <w:t>die</w:t>
      </w:r>
      <w:r>
        <w:rPr>
          <w:spacing w:val="-6"/>
        </w:rPr>
        <w:t> </w:t>
      </w:r>
      <w:r>
        <w:rPr/>
        <w:t>Landtagswahlen</w:t>
      </w:r>
      <w:r>
        <w:rPr>
          <w:spacing w:val="-6"/>
        </w:rPr>
        <w:t> </w:t>
      </w:r>
      <w:r>
        <w:rPr/>
        <w:t>als</w:t>
      </w:r>
      <w:r>
        <w:rPr>
          <w:spacing w:val="-9"/>
        </w:rPr>
        <w:t> </w:t>
      </w:r>
      <w:r>
        <w:rPr/>
        <w:t>Performance</w:t>
      </w:r>
      <w:r>
        <w:rPr>
          <w:spacing w:val="-6"/>
        </w:rPr>
        <w:t> </w:t>
      </w:r>
      <w:r>
        <w:rPr/>
        <w:t>Art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/>
        <w:t>und</w:t>
      </w:r>
      <w:r>
        <w:rPr>
          <w:spacing w:val="-6"/>
        </w:rPr>
        <w:t> </w:t>
      </w:r>
      <w:r>
        <w:rPr/>
        <w:t>was</w:t>
      </w:r>
      <w:r>
        <w:rPr>
          <w:spacing w:val="-7"/>
        </w:rPr>
        <w:t> </w:t>
      </w:r>
      <w:r>
        <w:rPr/>
        <w:t>würde</w:t>
      </w:r>
      <w:r>
        <w:rPr>
          <w:spacing w:val="-6"/>
        </w:rPr>
        <w:t> </w:t>
      </w:r>
      <w:r>
        <w:rPr/>
        <w:t>Christian Lindner zu all dem sagen, würde ihm noch irgendwer zuhören.</w:t>
      </w:r>
    </w:p>
    <w:p>
      <w:pPr>
        <w:pStyle w:val="BodyText"/>
        <w:spacing w:line="271" w:lineRule="auto" w:before="157"/>
        <w:ind w:right="152"/>
        <w:jc w:val="both"/>
      </w:pPr>
      <w:r>
        <w:rPr/>
        <w:t>Live, spontan und absurd komisch: Die einzig sinnvolle Unternehmung angesichts der </w:t>
      </w:r>
      <w:r>
        <w:rPr>
          <w:spacing w:val="-2"/>
        </w:rPr>
        <w:t>Weltlage!</w:t>
      </w:r>
    </w:p>
    <w:p>
      <w:pPr>
        <w:pStyle w:val="BodyText"/>
        <w:ind w:left="0"/>
      </w:pPr>
    </w:p>
    <w:p>
      <w:pPr>
        <w:pStyle w:val="BodyText"/>
        <w:spacing w:before="117"/>
        <w:ind w:left="0"/>
      </w:pPr>
    </w:p>
    <w:p>
      <w:pPr>
        <w:pStyle w:val="Heading1"/>
        <w:spacing w:before="1"/>
      </w:pPr>
      <w:r>
        <w:rPr>
          <w:spacing w:val="-4"/>
        </w:rPr>
        <w:t>TABU</w:t>
      </w:r>
    </w:p>
    <w:p>
      <w:pPr>
        <w:pStyle w:val="BodyText"/>
        <w:spacing w:line="266" w:lineRule="auto" w:before="192"/>
        <w:ind w:right="149"/>
        <w:jc w:val="both"/>
      </w:pPr>
      <w:r>
        <w:rPr/>
        <w:t>Pssssssst! Die Affirmative, Deutschlands witzigstes Improtheater, wirft einen Blick in die geheimen Abgründe ihres Publikums. Komisch, interaktiv und vor allem: Live improvisiert.</w:t>
      </w:r>
    </w:p>
    <w:p>
      <w:pPr>
        <w:pStyle w:val="BodyText"/>
        <w:spacing w:line="268" w:lineRule="auto" w:before="164"/>
        <w:ind w:right="136"/>
        <w:jc w:val="both"/>
      </w:pPr>
      <w:r>
        <w:rPr/>
        <w:t>An diesem Abend werden aus echten Geschichten und Geständnissen der Zuschauenden witzige</w:t>
      </w:r>
      <w:r>
        <w:rPr>
          <w:spacing w:val="-6"/>
        </w:rPr>
        <w:t> </w:t>
      </w:r>
      <w:r>
        <w:rPr/>
        <w:t>Szenen</w:t>
      </w:r>
      <w:r>
        <w:rPr>
          <w:spacing w:val="-11"/>
        </w:rPr>
        <w:t> </w:t>
      </w:r>
      <w:r>
        <w:rPr/>
        <w:t>und</w:t>
      </w:r>
      <w:r>
        <w:rPr>
          <w:spacing w:val="-6"/>
        </w:rPr>
        <w:t> </w:t>
      </w:r>
      <w:r>
        <w:rPr/>
        <w:t>spontane</w:t>
      </w:r>
      <w:r>
        <w:rPr>
          <w:spacing w:val="-6"/>
        </w:rPr>
        <w:t> </w:t>
      </w:r>
      <w:r>
        <w:rPr/>
        <w:t>Songs.</w:t>
      </w:r>
      <w:r>
        <w:rPr>
          <w:spacing w:val="-10"/>
        </w:rPr>
        <w:t> </w:t>
      </w:r>
      <w:r>
        <w:rPr/>
        <w:t>Deine</w:t>
      </w:r>
      <w:r>
        <w:rPr>
          <w:spacing w:val="-6"/>
        </w:rPr>
        <w:t> </w:t>
      </w:r>
      <w:r>
        <w:rPr/>
        <w:t>schlimmste</w:t>
      </w:r>
      <w:r>
        <w:rPr>
          <w:spacing w:val="-6"/>
        </w:rPr>
        <w:t> </w:t>
      </w:r>
      <w:r>
        <w:rPr/>
        <w:t>Verfehlung</w:t>
      </w:r>
      <w:r>
        <w:rPr>
          <w:spacing w:val="-11"/>
        </w:rPr>
        <w:t> </w:t>
      </w:r>
      <w:r>
        <w:rPr/>
        <w:t>im</w:t>
      </w:r>
      <w:r>
        <w:rPr>
          <w:spacing w:val="-7"/>
        </w:rPr>
        <w:t> </w:t>
      </w:r>
      <w:r>
        <w:rPr/>
        <w:t>Studium,</w:t>
      </w:r>
      <w:r>
        <w:rPr>
          <w:spacing w:val="-15"/>
        </w:rPr>
        <w:t> </w:t>
      </w:r>
      <w:r>
        <w:rPr/>
        <w:t>die</w:t>
      </w:r>
      <w:r>
        <w:rPr>
          <w:spacing w:val="-11"/>
        </w:rPr>
        <w:t> </w:t>
      </w:r>
      <w:r>
        <w:rPr/>
        <w:t>dreisteste Flunkerei beim Vorstellungsgespräch oder dein schlimmstes Date – hier kommt alles auf die Bühne, alles ist Stoff für spontane Comedy. Wer einen Fehltritt zu beichten hat, wirft das Geständnis vor Showbeginn anonym in den Beichtkasten</w:t>
      </w:r>
    </w:p>
    <w:p>
      <w:pPr>
        <w:pStyle w:val="BodyText"/>
        <w:spacing w:before="153"/>
        <w:jc w:val="both"/>
      </w:pPr>
      <w:r>
        <w:rPr/>
        <w:t>Es</w:t>
      </w:r>
      <w:r>
        <w:rPr>
          <w:spacing w:val="-3"/>
        </w:rPr>
        <w:t> </w:t>
      </w:r>
      <w:r>
        <w:rPr/>
        <w:t>gibt</w:t>
      </w:r>
      <w:r>
        <w:rPr>
          <w:spacing w:val="-4"/>
        </w:rPr>
        <w:t> </w:t>
      </w:r>
      <w:r>
        <w:rPr/>
        <w:t>kein</w:t>
      </w:r>
      <w:r>
        <w:rPr>
          <w:spacing w:val="1"/>
        </w:rPr>
        <w:t> </w:t>
      </w:r>
      <w:r>
        <w:rPr>
          <w:spacing w:val="-4"/>
        </w:rPr>
        <w:t>Tabu!</w:t>
      </w:r>
    </w:p>
    <w:p>
      <w:pPr>
        <w:pStyle w:val="BodyText"/>
        <w:ind w:left="0"/>
      </w:pPr>
    </w:p>
    <w:p>
      <w:pPr>
        <w:pStyle w:val="BodyText"/>
        <w:spacing w:before="156"/>
        <w:ind w:left="0"/>
      </w:pPr>
    </w:p>
    <w:p>
      <w:pPr>
        <w:spacing w:before="1"/>
        <w:ind w:left="140" w:right="0" w:firstLine="0"/>
        <w:jc w:val="both"/>
        <w:rPr>
          <w:sz w:val="22"/>
        </w:rPr>
      </w:pPr>
      <w:r>
        <w:rPr>
          <w:sz w:val="22"/>
        </w:rPr>
        <w:t>"</w:t>
      </w:r>
      <w:r>
        <w:rPr>
          <w:i/>
          <w:sz w:val="22"/>
        </w:rPr>
        <w:t>Ein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wahres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Feuerwerk</w:t>
      </w:r>
      <w:r>
        <w:rPr>
          <w:sz w:val="22"/>
        </w:rPr>
        <w:t>"</w:t>
      </w:r>
      <w:r>
        <w:rPr>
          <w:spacing w:val="-3"/>
          <w:sz w:val="22"/>
        </w:rPr>
        <w:t> </w:t>
      </w:r>
      <w:r>
        <w:rPr>
          <w:sz w:val="22"/>
        </w:rPr>
        <w:t>-</w:t>
      </w:r>
      <w:r>
        <w:rPr>
          <w:spacing w:val="-3"/>
          <w:sz w:val="22"/>
        </w:rPr>
        <w:t> </w:t>
      </w:r>
      <w:r>
        <w:rPr>
          <w:sz w:val="22"/>
        </w:rPr>
        <w:t>Volksfreund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Trier</w:t>
      </w:r>
    </w:p>
    <w:sectPr>
      <w:type w:val="continuous"/>
      <w:pgSz w:w="11910" w:h="16840"/>
      <w:pgMar w:top="1180" w:bottom="28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40"/>
    </w:pPr>
    <w:rPr>
      <w:rFonts w:ascii="Arial" w:hAnsi="Arial" w:eastAsia="Arial" w:cs="Arial"/>
      <w:sz w:val="22"/>
      <w:szCs w:val="22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140"/>
      <w:outlineLvl w:val="1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mailto:info@dieaffirmative.de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dcterms:created xsi:type="dcterms:W3CDTF">2025-05-31T14:02:54Z</dcterms:created>
  <dcterms:modified xsi:type="dcterms:W3CDTF">2025-05-31T14:02:54Z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2025-05-31T00:00:00Z</vt:filetime>
  </property>
</Properties>
</file>